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080787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2D7982" w:rsidRDefault="002D7982" w:rsidP="009F57BF">
            <w:pPr>
              <w:ind w:left="567"/>
              <w:rPr>
                <w:b/>
                <w:sz w:val="24"/>
                <w:szCs w:val="26"/>
              </w:rPr>
            </w:pPr>
            <w:r w:rsidRPr="002D7982">
              <w:rPr>
                <w:b/>
                <w:sz w:val="24"/>
                <w:szCs w:val="26"/>
              </w:rPr>
              <w:t>ПРОЕКТ</w:t>
            </w:r>
          </w:p>
        </w:tc>
      </w:tr>
    </w:tbl>
    <w:p w:rsidR="00ED121B" w:rsidRDefault="00ED121B" w:rsidP="00C050CA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C228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8E4AD5">
        <w:rPr>
          <w:sz w:val="28"/>
          <w:szCs w:val="28"/>
        </w:rPr>
        <w:t>16</w:t>
      </w:r>
      <w:r w:rsidRPr="00C22852">
        <w:rPr>
          <w:sz w:val="28"/>
          <w:szCs w:val="28"/>
        </w:rPr>
        <w:t>.0</w:t>
      </w:r>
      <w:r w:rsidR="008E4AD5">
        <w:rPr>
          <w:sz w:val="28"/>
          <w:szCs w:val="28"/>
        </w:rPr>
        <w:t>7</w:t>
      </w:r>
      <w:r w:rsidRPr="00C22852">
        <w:rPr>
          <w:sz w:val="28"/>
          <w:szCs w:val="28"/>
        </w:rPr>
        <w:t>.2018 №</w:t>
      </w:r>
      <w:r w:rsidR="008E4AD5">
        <w:rPr>
          <w:sz w:val="28"/>
          <w:szCs w:val="28"/>
        </w:rPr>
        <w:t>1551</w:t>
      </w:r>
      <w:r w:rsidRPr="00C22852">
        <w:rPr>
          <w:sz w:val="28"/>
          <w:szCs w:val="28"/>
        </w:rPr>
        <w:t xml:space="preserve">-п </w:t>
      </w:r>
      <w:r w:rsidR="008E4AD5">
        <w:rPr>
          <w:sz w:val="28"/>
          <w:szCs w:val="28"/>
        </w:rPr>
        <w:t>«</w:t>
      </w:r>
      <w:r w:rsidR="008E4AD5" w:rsidRPr="008E4AD5">
        <w:rPr>
          <w:sz w:val="28"/>
          <w:szCs w:val="28"/>
        </w:rPr>
        <w:t>Об утверждении административного регламента «Рассмотрение устных и письменных обращений граждан, принятие по ним решений и направление по ним ответов в установленный законодательством РФ и Оренбургской области срок»</w:t>
      </w:r>
    </w:p>
    <w:p w:rsidR="008E4AD5" w:rsidRPr="00C22852" w:rsidRDefault="008E4AD5" w:rsidP="00C050CA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C22852" w:rsidRDefault="00ED121B" w:rsidP="00C050CA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C2285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121B" w:rsidRDefault="00ED121B" w:rsidP="002D7982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22852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C2285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C22852">
        <w:rPr>
          <w:sz w:val="28"/>
          <w:szCs w:val="28"/>
        </w:rPr>
        <w:t>в постановление администрации муниципального образования Соль-Илецкий городской округ Оренбургской области от</w:t>
      </w:r>
      <w:r w:rsidR="008E4AD5" w:rsidRPr="008E4AD5">
        <w:rPr>
          <w:sz w:val="28"/>
          <w:szCs w:val="28"/>
        </w:rPr>
        <w:t>16.07.2018 №1551-п«Об утверждении административного регламента «Рассмотрение устных и письменных обращений граждан, принятие по ним решений и направление по ним ответов в установленный законодательством РФ и Оренбургской области срок»</w:t>
      </w:r>
      <w:r>
        <w:rPr>
          <w:sz w:val="28"/>
          <w:szCs w:val="28"/>
        </w:rPr>
        <w:t>:</w:t>
      </w:r>
    </w:p>
    <w:p w:rsidR="002D7982" w:rsidRDefault="002D7982" w:rsidP="002D7982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ED121B" w:rsidRPr="002D7982" w:rsidRDefault="00DF3DAF" w:rsidP="002D7982">
      <w:pPr>
        <w:tabs>
          <w:tab w:val="left" w:pos="5812"/>
          <w:tab w:val="left" w:pos="595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982">
        <w:rPr>
          <w:sz w:val="28"/>
          <w:szCs w:val="28"/>
        </w:rPr>
        <w:lastRenderedPageBreak/>
        <w:t>1</w:t>
      </w:r>
      <w:r w:rsidR="00ED121B" w:rsidRPr="002D7982">
        <w:rPr>
          <w:rFonts w:eastAsiaTheme="minorHAnsi"/>
          <w:sz w:val="28"/>
          <w:szCs w:val="28"/>
          <w:lang w:eastAsia="en-US"/>
        </w:rPr>
        <w:t>)п</w:t>
      </w:r>
      <w:r w:rsidR="00EB03E6" w:rsidRPr="002D7982">
        <w:rPr>
          <w:rFonts w:eastAsiaTheme="minorHAnsi"/>
          <w:sz w:val="28"/>
          <w:szCs w:val="28"/>
          <w:lang w:eastAsia="en-US"/>
        </w:rPr>
        <w:t>.п.</w:t>
      </w:r>
      <w:r w:rsidR="00ED121B" w:rsidRPr="002D7982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2D7982">
        <w:rPr>
          <w:rFonts w:eastAsiaTheme="minorHAnsi"/>
          <w:sz w:val="28"/>
          <w:szCs w:val="28"/>
          <w:lang w:eastAsia="en-US"/>
        </w:rPr>
        <w:t>.</w:t>
      </w:r>
      <w:r w:rsidR="00ED121B" w:rsidRPr="002D7982">
        <w:rPr>
          <w:rFonts w:eastAsiaTheme="minorHAnsi"/>
          <w:sz w:val="28"/>
          <w:szCs w:val="28"/>
          <w:lang w:eastAsia="en-US"/>
        </w:rPr>
        <w:t xml:space="preserve"> 5.</w:t>
      </w:r>
      <w:r w:rsidRPr="002D7982">
        <w:rPr>
          <w:rFonts w:eastAsiaTheme="minorHAnsi"/>
          <w:sz w:val="28"/>
          <w:szCs w:val="28"/>
          <w:lang w:eastAsia="en-US"/>
        </w:rPr>
        <w:t>3</w:t>
      </w:r>
      <w:r w:rsidR="00ED121B" w:rsidRPr="002D7982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Default="00ED121B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982">
        <w:rPr>
          <w:rFonts w:eastAsiaTheme="minorHAnsi"/>
          <w:sz w:val="28"/>
          <w:szCs w:val="28"/>
          <w:lang w:eastAsia="en-US"/>
        </w:rPr>
        <w:t>«</w:t>
      </w:r>
      <w:r w:rsidR="002D7982" w:rsidRPr="002D7982">
        <w:rPr>
          <w:rFonts w:eastAsiaTheme="minorHAnsi"/>
          <w:sz w:val="28"/>
          <w:szCs w:val="28"/>
          <w:lang w:eastAsia="en-US"/>
        </w:rPr>
        <w:t xml:space="preserve">3) </w:t>
      </w:r>
      <w:r w:rsidRPr="002D7982">
        <w:rPr>
          <w:rFonts w:eastAsiaTheme="minorHAnsi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2D7982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2D7982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D669EF" w:rsidRDefault="00D669EF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п.п.1 п. 5.3</w:t>
      </w:r>
      <w:r w:rsidR="002D7982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2D7982" w:rsidRPr="002A3A12" w:rsidRDefault="002D7982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«1) нарушение срока регистрации запроса о предоставлении муниципальной услуги, запроса, указанного в статье 15.1 Федерального закона</w:t>
      </w:r>
      <w:r w:rsidR="0033363F">
        <w:rPr>
          <w:rFonts w:eastAsiaTheme="minorHAnsi"/>
          <w:sz w:val="28"/>
          <w:szCs w:val="28"/>
          <w:lang w:eastAsia="en-US"/>
        </w:rPr>
        <w:t xml:space="preserve"> от </w:t>
      </w:r>
      <w:r w:rsidR="0033363F" w:rsidRPr="0033363F">
        <w:rPr>
          <w:rFonts w:eastAsiaTheme="minorHAnsi"/>
          <w:sz w:val="28"/>
          <w:szCs w:val="28"/>
          <w:lang w:eastAsia="en-US"/>
        </w:rPr>
        <w:t>27.07.2010 г. № 210-ФЗ«Об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121B" w:rsidRPr="002A3A12" w:rsidRDefault="002D7982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121B" w:rsidRPr="002A3A12">
        <w:rPr>
          <w:rFonts w:eastAsiaTheme="minorHAnsi"/>
          <w:sz w:val="28"/>
          <w:szCs w:val="28"/>
          <w:lang w:eastAsia="en-US"/>
        </w:rPr>
        <w:t>)п</w:t>
      </w:r>
      <w:r w:rsidR="00EB03E6">
        <w:rPr>
          <w:rFonts w:eastAsiaTheme="minorHAnsi"/>
          <w:sz w:val="28"/>
          <w:szCs w:val="28"/>
          <w:lang w:eastAsia="en-US"/>
        </w:rPr>
        <w:t>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5.</w:t>
      </w:r>
      <w:r w:rsidR="00DF3DAF">
        <w:rPr>
          <w:rFonts w:eastAsiaTheme="minorHAnsi"/>
          <w:sz w:val="28"/>
          <w:szCs w:val="28"/>
          <w:lang w:eastAsia="en-US"/>
        </w:rPr>
        <w:t>3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Pr="00DF3DAF" w:rsidRDefault="00ED121B" w:rsidP="002D7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A12">
        <w:rPr>
          <w:rFonts w:eastAsiaTheme="minorHAnsi"/>
          <w:sz w:val="28"/>
          <w:szCs w:val="28"/>
          <w:lang w:eastAsia="en-US"/>
        </w:rPr>
        <w:t>«</w:t>
      </w:r>
      <w:r w:rsidR="002D7982">
        <w:rPr>
          <w:rFonts w:eastAsiaTheme="minorHAnsi"/>
          <w:sz w:val="28"/>
          <w:szCs w:val="28"/>
          <w:lang w:eastAsia="en-US"/>
        </w:rPr>
        <w:t xml:space="preserve">10) </w:t>
      </w:r>
      <w:r w:rsidRPr="002A3A12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9" w:history="1">
        <w:r w:rsidR="00DF3DAF">
          <w:rPr>
            <w:color w:val="0000FF"/>
            <w:sz w:val="28"/>
            <w:szCs w:val="28"/>
          </w:rPr>
          <w:t>пунктом 4 части 1 статьи 7</w:t>
        </w:r>
      </w:hyperlink>
      <w:r w:rsidR="00DF3DAF" w:rsidRPr="00DF3DAF">
        <w:rPr>
          <w:sz w:val="28"/>
          <w:szCs w:val="28"/>
        </w:rPr>
        <w:t>Федеральн</w:t>
      </w:r>
      <w:r w:rsidR="00DF3DAF">
        <w:rPr>
          <w:sz w:val="28"/>
          <w:szCs w:val="28"/>
        </w:rPr>
        <w:t>ого</w:t>
      </w:r>
      <w:r w:rsidR="00DF3DAF" w:rsidRPr="00DF3DAF">
        <w:rPr>
          <w:sz w:val="28"/>
          <w:szCs w:val="28"/>
        </w:rPr>
        <w:t xml:space="preserve"> закон</w:t>
      </w:r>
      <w:r w:rsidR="00DF3DAF">
        <w:rPr>
          <w:sz w:val="28"/>
          <w:szCs w:val="28"/>
        </w:rPr>
        <w:t>а</w:t>
      </w:r>
      <w:r w:rsidR="00DF3DAF" w:rsidRPr="00DF3DAF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DF3DAF">
        <w:rPr>
          <w:sz w:val="28"/>
          <w:szCs w:val="28"/>
        </w:rPr>
        <w:t>.</w:t>
      </w:r>
      <w:r w:rsidRPr="002A3A12"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>
        <w:rPr>
          <w:rFonts w:eastAsiaTheme="minorHAnsi"/>
          <w:sz w:val="28"/>
          <w:szCs w:val="28"/>
          <w:lang w:eastAsia="en-US"/>
        </w:rPr>
        <w:t xml:space="preserve">ей </w:t>
      </w:r>
      <w:r w:rsidRPr="002A3A12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>
        <w:rPr>
          <w:rFonts w:eastAsiaTheme="minorHAnsi"/>
          <w:sz w:val="28"/>
          <w:szCs w:val="28"/>
          <w:lang w:eastAsia="en-US"/>
        </w:rPr>
        <w:t>ой</w:t>
      </w:r>
      <w:r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>
        <w:rPr>
          <w:rFonts w:eastAsiaTheme="minorHAnsi"/>
          <w:sz w:val="28"/>
          <w:szCs w:val="28"/>
          <w:lang w:eastAsia="en-US"/>
        </w:rPr>
        <w:t>и</w:t>
      </w:r>
      <w:r w:rsidRPr="002A3A12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0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ED121B" w:rsidRPr="002A3A12" w:rsidRDefault="002D7982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121B" w:rsidRPr="002A3A12">
        <w:rPr>
          <w:rFonts w:eastAsiaTheme="minorHAnsi"/>
          <w:sz w:val="28"/>
          <w:szCs w:val="28"/>
          <w:lang w:eastAsia="en-US"/>
        </w:rPr>
        <w:t>)</w:t>
      </w:r>
      <w:r w:rsidR="00EB03E6">
        <w:rPr>
          <w:rFonts w:eastAsiaTheme="minorHAnsi"/>
          <w:sz w:val="28"/>
          <w:szCs w:val="28"/>
          <w:lang w:eastAsia="en-US"/>
        </w:rPr>
        <w:t>п.</w:t>
      </w:r>
      <w:r w:rsidR="00DF3DAF">
        <w:rPr>
          <w:rFonts w:eastAsiaTheme="minorHAnsi"/>
          <w:sz w:val="28"/>
          <w:szCs w:val="28"/>
          <w:lang w:eastAsia="en-US"/>
        </w:rPr>
        <w:t>5.12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. </w:t>
      </w:r>
      <w:r w:rsidR="00ED121B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ED121B" w:rsidRPr="002A3A12">
        <w:rPr>
          <w:rFonts w:eastAsiaTheme="minorHAnsi"/>
          <w:sz w:val="28"/>
          <w:szCs w:val="28"/>
          <w:lang w:eastAsia="en-US"/>
        </w:rPr>
        <w:t>дополнить п.</w:t>
      </w:r>
      <w:r w:rsidR="00EB03E6">
        <w:rPr>
          <w:rFonts w:eastAsiaTheme="minorHAnsi"/>
          <w:sz w:val="28"/>
          <w:szCs w:val="28"/>
          <w:lang w:eastAsia="en-US"/>
        </w:rPr>
        <w:t>п.</w:t>
      </w:r>
      <w:r w:rsidR="00ED121B" w:rsidRPr="002A3A12">
        <w:rPr>
          <w:rFonts w:eastAsiaTheme="minorHAnsi"/>
          <w:sz w:val="28"/>
          <w:szCs w:val="28"/>
          <w:lang w:eastAsia="en-US"/>
        </w:rPr>
        <w:t>5.</w:t>
      </w:r>
      <w:r w:rsidR="00DF3DAF">
        <w:rPr>
          <w:rFonts w:eastAsiaTheme="minorHAnsi"/>
          <w:sz w:val="28"/>
          <w:szCs w:val="28"/>
          <w:lang w:eastAsia="en-US"/>
        </w:rPr>
        <w:t>12</w:t>
      </w:r>
      <w:r w:rsidR="00ED121B" w:rsidRPr="002A3A12">
        <w:rPr>
          <w:rFonts w:eastAsiaTheme="minorHAnsi"/>
          <w:sz w:val="28"/>
          <w:szCs w:val="28"/>
          <w:lang w:eastAsia="en-US"/>
        </w:rPr>
        <w:t>.</w:t>
      </w:r>
      <w:r w:rsidR="00DF3DAF">
        <w:rPr>
          <w:rFonts w:eastAsiaTheme="minorHAnsi"/>
          <w:sz w:val="28"/>
          <w:szCs w:val="28"/>
          <w:lang w:eastAsia="en-US"/>
        </w:rPr>
        <w:t>1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. </w:t>
      </w:r>
      <w:r w:rsidR="00DD2805">
        <w:rPr>
          <w:rFonts w:eastAsiaTheme="minorHAnsi"/>
          <w:sz w:val="28"/>
          <w:szCs w:val="28"/>
          <w:lang w:eastAsia="en-US"/>
        </w:rPr>
        <w:t>и п.</w:t>
      </w:r>
      <w:r w:rsidR="00EB03E6">
        <w:rPr>
          <w:rFonts w:eastAsiaTheme="minorHAnsi"/>
          <w:sz w:val="28"/>
          <w:szCs w:val="28"/>
          <w:lang w:eastAsia="en-US"/>
        </w:rPr>
        <w:t>п.</w:t>
      </w:r>
      <w:r w:rsidR="00DD2805">
        <w:rPr>
          <w:rFonts w:eastAsiaTheme="minorHAnsi"/>
          <w:sz w:val="28"/>
          <w:szCs w:val="28"/>
          <w:lang w:eastAsia="en-US"/>
        </w:rPr>
        <w:t>5.</w:t>
      </w:r>
      <w:r w:rsidR="00DF3DAF">
        <w:rPr>
          <w:rFonts w:eastAsiaTheme="minorHAnsi"/>
          <w:sz w:val="28"/>
          <w:szCs w:val="28"/>
          <w:lang w:eastAsia="en-US"/>
        </w:rPr>
        <w:t>12</w:t>
      </w:r>
      <w:r w:rsidR="00DD2805">
        <w:rPr>
          <w:rFonts w:eastAsiaTheme="minorHAnsi"/>
          <w:sz w:val="28"/>
          <w:szCs w:val="28"/>
          <w:lang w:eastAsia="en-US"/>
        </w:rPr>
        <w:t>.</w:t>
      </w:r>
      <w:r w:rsidR="00DF3DAF">
        <w:rPr>
          <w:rFonts w:eastAsiaTheme="minorHAnsi"/>
          <w:sz w:val="28"/>
          <w:szCs w:val="28"/>
          <w:lang w:eastAsia="en-US"/>
        </w:rPr>
        <w:t>2</w:t>
      </w:r>
      <w:r w:rsidR="00DD2805">
        <w:rPr>
          <w:rFonts w:eastAsiaTheme="minorHAnsi"/>
          <w:sz w:val="28"/>
          <w:szCs w:val="28"/>
          <w:lang w:eastAsia="en-US"/>
        </w:rPr>
        <w:t>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2A3A12" w:rsidRDefault="00ED121B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«</w:t>
      </w:r>
      <w:r w:rsidR="00DF3DAF">
        <w:rPr>
          <w:rFonts w:eastAsiaTheme="minorHAnsi"/>
          <w:sz w:val="28"/>
          <w:szCs w:val="28"/>
          <w:lang w:eastAsia="en-US"/>
        </w:rPr>
        <w:t xml:space="preserve">5.12.1. </w:t>
      </w:r>
      <w:r w:rsidRPr="002A3A12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1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33363F" w:rsidRPr="0033363F">
        <w:rPr>
          <w:rFonts w:eastAsiaTheme="minorHAnsi"/>
          <w:sz w:val="28"/>
          <w:szCs w:val="28"/>
          <w:lang w:eastAsia="en-US"/>
        </w:rPr>
        <w:t>от 27.07.2010</w:t>
      </w:r>
      <w:r w:rsidR="0033363F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>№210-ФЗ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B027E" w:rsidRDefault="00DF3DAF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5.12.2. В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3363F" w:rsidRDefault="0033363F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363F" w:rsidRDefault="0033363F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363F" w:rsidRDefault="0033363F" w:rsidP="002D7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7982" w:rsidRPr="002A3A12" w:rsidRDefault="00ED121B" w:rsidP="002D7982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lastRenderedPageBreak/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2A3A12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</w:t>
      </w:r>
      <w:r w:rsidR="00CB027E">
        <w:rPr>
          <w:b w:val="0"/>
          <w:sz w:val="28"/>
          <w:szCs w:val="28"/>
        </w:rPr>
        <w:t xml:space="preserve">Соль-Илецкого </w:t>
      </w:r>
      <w:r w:rsidRPr="002A3A12">
        <w:rPr>
          <w:b w:val="0"/>
          <w:sz w:val="28"/>
          <w:szCs w:val="28"/>
        </w:rPr>
        <w:t>городского округа</w:t>
      </w:r>
      <w:r w:rsidR="00CB027E">
        <w:rPr>
          <w:b w:val="0"/>
          <w:sz w:val="28"/>
          <w:szCs w:val="28"/>
        </w:rPr>
        <w:t>-руководителя аппарата</w:t>
      </w:r>
      <w:r w:rsidR="00123835">
        <w:rPr>
          <w:b w:val="0"/>
          <w:sz w:val="28"/>
          <w:szCs w:val="28"/>
        </w:rPr>
        <w:t xml:space="preserve"> </w:t>
      </w:r>
      <w:r w:rsidR="00DF3DAF">
        <w:rPr>
          <w:b w:val="0"/>
          <w:sz w:val="28"/>
          <w:szCs w:val="28"/>
        </w:rPr>
        <w:t>Немич</w:t>
      </w:r>
      <w:r w:rsidR="00CB027E">
        <w:rPr>
          <w:b w:val="0"/>
          <w:sz w:val="28"/>
          <w:szCs w:val="28"/>
        </w:rPr>
        <w:t>а</w:t>
      </w:r>
      <w:r w:rsidR="00DF3DAF">
        <w:rPr>
          <w:b w:val="0"/>
          <w:sz w:val="28"/>
          <w:szCs w:val="28"/>
        </w:rPr>
        <w:t>В</w:t>
      </w:r>
      <w:r w:rsidRPr="002A3A12">
        <w:rPr>
          <w:b w:val="0"/>
          <w:sz w:val="28"/>
          <w:szCs w:val="28"/>
        </w:rPr>
        <w:t>.</w:t>
      </w:r>
      <w:r w:rsidR="00DF3DAF">
        <w:rPr>
          <w:b w:val="0"/>
          <w:sz w:val="28"/>
          <w:szCs w:val="28"/>
        </w:rPr>
        <w:t>М</w:t>
      </w:r>
      <w:r w:rsidRPr="002A3A12">
        <w:rPr>
          <w:b w:val="0"/>
          <w:sz w:val="28"/>
          <w:szCs w:val="28"/>
        </w:rPr>
        <w:t>.</w:t>
      </w:r>
    </w:p>
    <w:p w:rsidR="00ED121B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 xml:space="preserve">4.Постановление вступает в силу после </w:t>
      </w:r>
      <w:r w:rsidR="00CB027E">
        <w:rPr>
          <w:b w:val="0"/>
          <w:sz w:val="28"/>
          <w:szCs w:val="28"/>
        </w:rPr>
        <w:t xml:space="preserve">его </w:t>
      </w:r>
      <w:r w:rsidRPr="002A3A12">
        <w:rPr>
          <w:b w:val="0"/>
          <w:sz w:val="28"/>
          <w:szCs w:val="28"/>
        </w:rPr>
        <w:t>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Ведущий специалист организационного отдела                        Е.В. Телушкина</w:t>
      </w: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B027E" w:rsidRDefault="00CB027E" w:rsidP="00C050CA">
      <w:pPr>
        <w:pStyle w:val="10"/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CB027E" w:rsidRDefault="00CB027E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CB027E" w:rsidRDefault="00CB027E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CB027E" w:rsidRDefault="00CB027E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CB027E" w:rsidRDefault="00CB027E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CB027E" w:rsidRDefault="00CB027E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 xml:space="preserve">Разослано: в прокуратуру Соль-Илецкого района, организационному отделу, юридическому отделу </w:t>
      </w:r>
    </w:p>
    <w:sectPr w:rsidR="00EC27CA" w:rsidSect="00C61174">
      <w:headerReference w:type="default" r:id="rId12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89" w:rsidRDefault="00170089" w:rsidP="00AF4135">
      <w:r>
        <w:separator/>
      </w:r>
    </w:p>
  </w:endnote>
  <w:endnote w:type="continuationSeparator" w:id="1">
    <w:p w:rsidR="00170089" w:rsidRDefault="00170089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89" w:rsidRDefault="00170089" w:rsidP="00AF4135">
      <w:r>
        <w:separator/>
      </w:r>
    </w:p>
  </w:footnote>
  <w:footnote w:type="continuationSeparator" w:id="1">
    <w:p w:rsidR="00170089" w:rsidRDefault="00170089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74186A">
    <w:pPr>
      <w:pStyle w:val="a6"/>
      <w:jc w:val="center"/>
    </w:pPr>
    <w:r>
      <w:fldChar w:fldCharType="begin"/>
    </w:r>
    <w:r w:rsidR="006C51E7">
      <w:instrText xml:space="preserve"> PAGE   \* MERGEFORMAT </w:instrText>
    </w:r>
    <w:r>
      <w:fldChar w:fldCharType="separate"/>
    </w:r>
    <w:r w:rsidR="001238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3835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008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653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982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3363F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577B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1E7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86A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8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AD5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16BE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39CB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027E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9EF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3DAF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4022B82813746C3649A168431F91F448BC49351D33C7425A814E833DAD237C6DBDA04C1A729A10678F29AA09AFE15D398DA27450130591A42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30E80B7F16196C6AC1C110EF916502271E502280820758F1822E862C74538AEF1FC74EBCEF33EC29127BC5CEA61FA30A967D272h3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F383-054F-4D69-B3BC-3FDB6FB0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2018-12-27T10:13:00Z</cp:lastPrinted>
  <dcterms:created xsi:type="dcterms:W3CDTF">2018-12-27T10:41:00Z</dcterms:created>
  <dcterms:modified xsi:type="dcterms:W3CDTF">2018-12-27T10:41:00Z</dcterms:modified>
</cp:coreProperties>
</file>